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6773" w:rsidRPr="00A82461" w:rsidRDefault="00A82461" w:rsidP="00543A48">
      <w:pPr>
        <w:jc w:val="center"/>
        <w:rPr>
          <w:b/>
        </w:rPr>
      </w:pPr>
      <w:r w:rsidRPr="00A82461">
        <w:rPr>
          <w:b/>
        </w:rPr>
        <w:t>Distinguishing between Language Acquisition and Learning Disabilities.</w:t>
      </w:r>
    </w:p>
    <w:p w:rsidR="00A82461" w:rsidRDefault="00A82461" w:rsidP="00A82461"/>
    <w:p w:rsidR="001D7E10" w:rsidRDefault="00A82461" w:rsidP="00A82461">
      <w:pPr>
        <w:rPr>
          <w:b/>
        </w:rPr>
      </w:pPr>
      <w:r w:rsidRPr="00A82461">
        <w:rPr>
          <w:b/>
        </w:rPr>
        <w:t>Specific Learning Disability</w:t>
      </w:r>
    </w:p>
    <w:p w:rsidR="001D7E10" w:rsidRDefault="001D7E10" w:rsidP="00A82461">
      <w:r>
        <w:t>D</w:t>
      </w:r>
      <w:r w:rsidR="00A82461">
        <w:t>isorder in one or more of the basic psychological processes involved in understanding or in using language, spoken or written</w:t>
      </w:r>
      <w:r>
        <w:t xml:space="preserve">. </w:t>
      </w:r>
    </w:p>
    <w:p w:rsidR="00A82461" w:rsidRDefault="001D7E10" w:rsidP="00A82461">
      <w:r>
        <w:t>It</w:t>
      </w:r>
      <w:r w:rsidR="00A82461">
        <w:t xml:space="preserve"> may manifest in the imperfect ability to listen, think, speak, read, write, spell, or to do mathematical calculations, including conditions such as perceptual disabilities, brain injury, minimal brain dysfunction, dyslexia, and developmental aphasia.</w:t>
      </w:r>
    </w:p>
    <w:p w:rsidR="00A82461" w:rsidRDefault="00851BAA" w:rsidP="001D7E10">
      <w:r w:rsidRPr="00851BAA">
        <w:rPr>
          <w:b/>
        </w:rPr>
        <w:t>A child has a specific learning disability when</w:t>
      </w:r>
      <w:r>
        <w:t xml:space="preserve"> does not achieve adequately for the child’s age or to meet State-approved grade-level standards in one or more of the following areas</w:t>
      </w:r>
      <w:r w:rsidR="001D7E10">
        <w:t>:</w:t>
      </w:r>
      <w:r>
        <w:t xml:space="preserve"> oral expression, listening comprehension, basic reading skills, written expression, etc.</w:t>
      </w:r>
    </w:p>
    <w:p w:rsidR="00FC1E7B" w:rsidRDefault="00FC1E7B" w:rsidP="00851BAA">
      <w:pPr>
        <w:rPr>
          <w:b/>
        </w:rPr>
      </w:pPr>
    </w:p>
    <w:p w:rsidR="00851BAA" w:rsidRDefault="00851BAA" w:rsidP="00851BAA">
      <w:pPr>
        <w:rPr>
          <w:b/>
        </w:rPr>
      </w:pPr>
      <w:r w:rsidRPr="00851BAA">
        <w:rPr>
          <w:b/>
        </w:rPr>
        <w:t>Language Acquisition or Learning Disability?</w:t>
      </w:r>
      <w:r w:rsidRPr="00851BAA">
        <w:rPr>
          <w:b/>
        </w:rPr>
        <w:cr/>
      </w:r>
    </w:p>
    <w:p w:rsidR="00921677" w:rsidRDefault="00221DD7" w:rsidP="003471E0">
      <w:r w:rsidRPr="003471E0">
        <w:t xml:space="preserve">To Determine if an ELL has </w:t>
      </w:r>
      <w:r w:rsidR="003471E0" w:rsidRPr="003471E0">
        <w:t xml:space="preserve">a learning disability we must rule out lots of reasons. </w:t>
      </w:r>
    </w:p>
    <w:p w:rsidR="00851BAA" w:rsidRDefault="003471E0" w:rsidP="003471E0">
      <w:r w:rsidRPr="003471E0">
        <w:t>It’s an elimination process.</w:t>
      </w:r>
      <w:r>
        <w:t xml:space="preserve"> There are no tests that can tell us whether the student has LD.</w:t>
      </w:r>
    </w:p>
    <w:tbl>
      <w:tblPr>
        <w:tblStyle w:val="TableGrid"/>
        <w:tblW w:w="0" w:type="auto"/>
        <w:tblLook w:val="04A0" w:firstRow="1" w:lastRow="0" w:firstColumn="1" w:lastColumn="0" w:noHBand="0" w:noVBand="1"/>
      </w:tblPr>
      <w:tblGrid>
        <w:gridCol w:w="4675"/>
        <w:gridCol w:w="4675"/>
      </w:tblGrid>
      <w:tr w:rsidR="00921677" w:rsidTr="00921677">
        <w:tc>
          <w:tcPr>
            <w:tcW w:w="4675" w:type="dxa"/>
          </w:tcPr>
          <w:p w:rsidR="00921677" w:rsidRPr="00921677" w:rsidRDefault="00921677" w:rsidP="00921677">
            <w:pPr>
              <w:jc w:val="center"/>
              <w:rPr>
                <w:b/>
              </w:rPr>
            </w:pPr>
            <w:r w:rsidRPr="00921677">
              <w:rPr>
                <w:b/>
              </w:rPr>
              <w:t>Misconceptions</w:t>
            </w:r>
          </w:p>
        </w:tc>
        <w:tc>
          <w:tcPr>
            <w:tcW w:w="4675" w:type="dxa"/>
          </w:tcPr>
          <w:p w:rsidR="00921677" w:rsidRPr="00921677" w:rsidRDefault="00921677" w:rsidP="00921677">
            <w:pPr>
              <w:jc w:val="center"/>
              <w:rPr>
                <w:b/>
              </w:rPr>
            </w:pPr>
            <w:r w:rsidRPr="00921677">
              <w:rPr>
                <w:b/>
              </w:rPr>
              <w:t>Reality</w:t>
            </w:r>
          </w:p>
        </w:tc>
      </w:tr>
      <w:tr w:rsidR="00921677" w:rsidTr="00921677">
        <w:tc>
          <w:tcPr>
            <w:tcW w:w="4675" w:type="dxa"/>
          </w:tcPr>
          <w:p w:rsidR="00921677" w:rsidRPr="00CD7CEB" w:rsidRDefault="00BD7CE3" w:rsidP="003471E0">
            <w:pPr>
              <w:rPr>
                <w:highlight w:val="yellow"/>
              </w:rPr>
            </w:pPr>
            <w:proofErr w:type="spellStart"/>
            <w:r w:rsidRPr="00CD7CEB">
              <w:rPr>
                <w:highlight w:val="yellow"/>
              </w:rPr>
              <w:t>Semilingualism</w:t>
            </w:r>
            <w:proofErr w:type="spellEnd"/>
            <w:r w:rsidRPr="00CD7CEB">
              <w:rPr>
                <w:highlight w:val="yellow"/>
              </w:rPr>
              <w:t xml:space="preserve"> and non-</w:t>
            </w:r>
            <w:proofErr w:type="gramStart"/>
            <w:r w:rsidRPr="00CD7CEB">
              <w:rPr>
                <w:highlight w:val="yellow"/>
              </w:rPr>
              <w:t>non categories</w:t>
            </w:r>
            <w:proofErr w:type="gramEnd"/>
            <w:r w:rsidRPr="00CD7CEB">
              <w:rPr>
                <w:highlight w:val="yellow"/>
              </w:rPr>
              <w:t xml:space="preserve"> are valid concepts</w:t>
            </w:r>
            <w:r w:rsidR="004076E4">
              <w:rPr>
                <w:highlight w:val="yellow"/>
              </w:rPr>
              <w:t xml:space="preserve">. </w:t>
            </w:r>
          </w:p>
        </w:tc>
        <w:tc>
          <w:tcPr>
            <w:tcW w:w="4675" w:type="dxa"/>
          </w:tcPr>
          <w:p w:rsidR="00921677" w:rsidRDefault="00BD7CE3" w:rsidP="003471E0">
            <w:r>
              <w:t>T</w:t>
            </w:r>
            <w:r w:rsidRPr="00BD7CE3">
              <w:t xml:space="preserve">ests do not measure the full range and depth </w:t>
            </w:r>
            <w:proofErr w:type="gramStart"/>
            <w:r w:rsidRPr="00BD7CE3">
              <w:t>of  language</w:t>
            </w:r>
            <w:proofErr w:type="gramEnd"/>
            <w:r w:rsidRPr="00BD7CE3">
              <w:t xml:space="preserve"> proficiencies among emerging bilingual students acquiring two languages</w:t>
            </w:r>
          </w:p>
        </w:tc>
      </w:tr>
      <w:tr w:rsidR="00921677" w:rsidTr="00921677">
        <w:tc>
          <w:tcPr>
            <w:tcW w:w="4675" w:type="dxa"/>
          </w:tcPr>
          <w:p w:rsidR="00921677" w:rsidRDefault="00BD7CE3" w:rsidP="003471E0">
            <w:r w:rsidRPr="00BD7CE3">
              <w:t>Native language assessments</w:t>
            </w:r>
            <w:r>
              <w:t xml:space="preserve"> are precise and representative</w:t>
            </w:r>
          </w:p>
        </w:tc>
        <w:tc>
          <w:tcPr>
            <w:tcW w:w="4675" w:type="dxa"/>
          </w:tcPr>
          <w:p w:rsidR="00921677" w:rsidRDefault="00BD7CE3" w:rsidP="003471E0">
            <w:r>
              <w:t>N</w:t>
            </w:r>
            <w:r w:rsidRPr="00BD7CE3">
              <w:t xml:space="preserve">ative language proficiency assessments provide a </w:t>
            </w:r>
            <w:r w:rsidRPr="00FE0AA6">
              <w:rPr>
                <w:highlight w:val="yellow"/>
              </w:rPr>
              <w:t>limited</w:t>
            </w:r>
            <w:r w:rsidRPr="00BD7CE3">
              <w:t xml:space="preserve"> view</w:t>
            </w:r>
            <w:r>
              <w:t xml:space="preserve"> </w:t>
            </w:r>
            <w:r w:rsidRPr="00BD7CE3">
              <w:t xml:space="preserve">of </w:t>
            </w:r>
            <w:proofErr w:type="spellStart"/>
            <w:r w:rsidRPr="00BD7CE3">
              <w:t>ELLs’</w:t>
            </w:r>
            <w:proofErr w:type="spellEnd"/>
            <w:r w:rsidRPr="00BD7CE3">
              <w:t xml:space="preserve"> oral language proficiency.</w:t>
            </w:r>
          </w:p>
        </w:tc>
      </w:tr>
      <w:tr w:rsidR="00921677" w:rsidTr="00921677">
        <w:tc>
          <w:tcPr>
            <w:tcW w:w="4675" w:type="dxa"/>
          </w:tcPr>
          <w:p w:rsidR="00921677" w:rsidRDefault="00BD7CE3" w:rsidP="00BD7CE3">
            <w:r>
              <w:t xml:space="preserve">Assessment and instructional frameworks developed for monolingual students are appropriate for ELLs. </w:t>
            </w:r>
          </w:p>
        </w:tc>
        <w:tc>
          <w:tcPr>
            <w:tcW w:w="4675" w:type="dxa"/>
          </w:tcPr>
          <w:p w:rsidR="00921677" w:rsidRDefault="00BD7CE3" w:rsidP="003471E0">
            <w:r w:rsidRPr="00BD7CE3">
              <w:t xml:space="preserve">Literacy instruction and </w:t>
            </w:r>
            <w:r w:rsidRPr="00FE0AA6">
              <w:rPr>
                <w:highlight w:val="yellow"/>
              </w:rPr>
              <w:t>assessments in a second language differ</w:t>
            </w:r>
            <w:r w:rsidRPr="00BD7CE3">
              <w:t xml:space="preserve"> in key ways from native language instruction.</w:t>
            </w:r>
          </w:p>
        </w:tc>
      </w:tr>
      <w:tr w:rsidR="00921677" w:rsidTr="00921677">
        <w:tc>
          <w:tcPr>
            <w:tcW w:w="4675" w:type="dxa"/>
          </w:tcPr>
          <w:p w:rsidR="00921677" w:rsidRDefault="00BD7CE3" w:rsidP="003471E0">
            <w:r w:rsidRPr="00BD7CE3">
              <w:t>The majority of ELL</w:t>
            </w:r>
            <w:r>
              <w:t>’</w:t>
            </w:r>
            <w:r w:rsidRPr="00BD7CE3">
              <w:t>s in the U.S. are sequential bilinguals.</w:t>
            </w:r>
          </w:p>
        </w:tc>
        <w:tc>
          <w:tcPr>
            <w:tcW w:w="4675" w:type="dxa"/>
          </w:tcPr>
          <w:p w:rsidR="00921677" w:rsidRDefault="00BD7CE3" w:rsidP="003471E0">
            <w:r w:rsidRPr="00BD7CE3">
              <w:t xml:space="preserve">The majority of ELLs in the U.S. </w:t>
            </w:r>
            <w:proofErr w:type="gramStart"/>
            <w:r w:rsidRPr="00BD7CE3">
              <w:t>are</w:t>
            </w:r>
            <w:proofErr w:type="gramEnd"/>
            <w:r w:rsidRPr="00BD7CE3">
              <w:t xml:space="preserve"> </w:t>
            </w:r>
            <w:r w:rsidRPr="00FE0AA6">
              <w:rPr>
                <w:highlight w:val="yellow"/>
              </w:rPr>
              <w:t>simultaneous bilinguals.</w:t>
            </w:r>
            <w:r w:rsidRPr="00BD7CE3">
              <w:t xml:space="preserve"> </w:t>
            </w:r>
          </w:p>
        </w:tc>
      </w:tr>
      <w:tr w:rsidR="00921677" w:rsidTr="00921677">
        <w:tc>
          <w:tcPr>
            <w:tcW w:w="4675" w:type="dxa"/>
          </w:tcPr>
          <w:p w:rsidR="00921677" w:rsidRDefault="00BD7CE3" w:rsidP="00BD7CE3">
            <w:r>
              <w:t xml:space="preserve">The more time students spend receiving English instruction, the faster they will learn it. </w:t>
            </w:r>
          </w:p>
        </w:tc>
        <w:tc>
          <w:tcPr>
            <w:tcW w:w="4675" w:type="dxa"/>
          </w:tcPr>
          <w:p w:rsidR="00921677" w:rsidRDefault="00BD7CE3" w:rsidP="003471E0">
            <w:r w:rsidRPr="00BD7CE3">
              <w:t>Students who receive some L1 instruction achieve at higher levels in English than students who do not.</w:t>
            </w:r>
          </w:p>
        </w:tc>
      </w:tr>
      <w:tr w:rsidR="00921677" w:rsidTr="00921677">
        <w:tc>
          <w:tcPr>
            <w:tcW w:w="4675" w:type="dxa"/>
          </w:tcPr>
          <w:p w:rsidR="00921677" w:rsidRDefault="00BD7CE3" w:rsidP="00BD7CE3">
            <w:r>
              <w:t xml:space="preserve">All ELLs learn English in the same way at about the same rate. </w:t>
            </w:r>
          </w:p>
        </w:tc>
        <w:tc>
          <w:tcPr>
            <w:tcW w:w="4675" w:type="dxa"/>
          </w:tcPr>
          <w:p w:rsidR="00921677" w:rsidRDefault="00BD7CE3" w:rsidP="003471E0">
            <w:r w:rsidRPr="00BD7CE3">
              <w:t xml:space="preserve">The length of time it takes students to acquire English varies a great deal; </w:t>
            </w:r>
            <w:r w:rsidRPr="000C44D1">
              <w:rPr>
                <w:highlight w:val="yellow"/>
              </w:rPr>
              <w:t xml:space="preserve">many different variables affect </w:t>
            </w:r>
            <w:r w:rsidR="004C3D00" w:rsidRPr="000C44D1">
              <w:rPr>
                <w:highlight w:val="yellow"/>
              </w:rPr>
              <w:t xml:space="preserve">the </w:t>
            </w:r>
            <w:r w:rsidRPr="000C44D1">
              <w:rPr>
                <w:highlight w:val="yellow"/>
              </w:rPr>
              <w:t>process.</w:t>
            </w:r>
            <w:r w:rsidRPr="00BD7CE3">
              <w:t xml:space="preserve">  </w:t>
            </w:r>
          </w:p>
        </w:tc>
      </w:tr>
      <w:tr w:rsidR="004C3D00" w:rsidTr="00921677">
        <w:tc>
          <w:tcPr>
            <w:tcW w:w="4675" w:type="dxa"/>
          </w:tcPr>
          <w:p w:rsidR="004C3D00" w:rsidRDefault="004C3D00" w:rsidP="00BD7CE3">
            <w:r w:rsidRPr="004C3D00">
              <w:t>Errors are problematic</w:t>
            </w:r>
          </w:p>
        </w:tc>
        <w:tc>
          <w:tcPr>
            <w:tcW w:w="4675" w:type="dxa"/>
          </w:tcPr>
          <w:p w:rsidR="004C3D00" w:rsidRPr="00BD7CE3" w:rsidRDefault="004C3D00" w:rsidP="003471E0">
            <w:r w:rsidRPr="004C3D00">
              <w:t>“</w:t>
            </w:r>
            <w:r w:rsidRPr="000C44D1">
              <w:rPr>
                <w:highlight w:val="yellow"/>
              </w:rPr>
              <w:t>Errors” are a positive</w:t>
            </w:r>
            <w:r w:rsidRPr="004C3D00">
              <w:t xml:space="preserve"> sign that the student is making progress</w:t>
            </w:r>
          </w:p>
        </w:tc>
      </w:tr>
      <w:tr w:rsidR="004C3D00" w:rsidTr="00921677">
        <w:tc>
          <w:tcPr>
            <w:tcW w:w="4675" w:type="dxa"/>
          </w:tcPr>
          <w:p w:rsidR="004C3D00" w:rsidRDefault="004C3D00" w:rsidP="00BD7CE3">
            <w:r w:rsidRPr="004C3D00">
              <w:t xml:space="preserve">ELLs are not ready to engage in higher level thinking until they learn basic skills.  </w:t>
            </w:r>
          </w:p>
        </w:tc>
        <w:tc>
          <w:tcPr>
            <w:tcW w:w="4675" w:type="dxa"/>
          </w:tcPr>
          <w:p w:rsidR="004C3D00" w:rsidRPr="00BD7CE3" w:rsidRDefault="004C3D00" w:rsidP="004C3D00">
            <w:r>
              <w:t xml:space="preserve"> </w:t>
            </w:r>
            <w:r w:rsidRPr="000C44D1">
              <w:rPr>
                <w:highlight w:val="yellow"/>
              </w:rPr>
              <w:t>ELLs are as intelligent as fully proficient peers</w:t>
            </w:r>
            <w:r w:rsidR="000C44D1">
              <w:rPr>
                <w:highlight w:val="yellow"/>
              </w:rPr>
              <w:t xml:space="preserve"> </w:t>
            </w:r>
            <w:r w:rsidR="000C44D1" w:rsidRPr="000C44D1">
              <w:t>and should be given opportunities to engage in high order thinking activities.</w:t>
            </w:r>
          </w:p>
        </w:tc>
      </w:tr>
      <w:tr w:rsidR="004C3D00" w:rsidTr="00921677">
        <w:tc>
          <w:tcPr>
            <w:tcW w:w="4675" w:type="dxa"/>
          </w:tcPr>
          <w:p w:rsidR="004C3D00" w:rsidRPr="004C3D00" w:rsidRDefault="004C3D00" w:rsidP="00BD7CE3">
            <w:r>
              <w:t>A</w:t>
            </w:r>
            <w:r w:rsidRPr="004C3D00">
              <w:t>cquiring more than one language at a time is confusing.</w:t>
            </w:r>
          </w:p>
        </w:tc>
        <w:tc>
          <w:tcPr>
            <w:tcW w:w="4675" w:type="dxa"/>
          </w:tcPr>
          <w:p w:rsidR="004C3D00" w:rsidRDefault="004C3D00" w:rsidP="004C3D00">
            <w:r w:rsidRPr="004C3D00">
              <w:t xml:space="preserve">Children around the world </w:t>
            </w:r>
            <w:r>
              <w:t>a</w:t>
            </w:r>
            <w:r w:rsidRPr="004C3D00">
              <w:t>cquire multiple languages simultaneously</w:t>
            </w:r>
            <w:r>
              <w:t>.</w:t>
            </w:r>
          </w:p>
        </w:tc>
      </w:tr>
    </w:tbl>
    <w:p w:rsidR="00921677" w:rsidRDefault="00921677" w:rsidP="003471E0"/>
    <w:p w:rsidR="004076E4" w:rsidRDefault="004076E4" w:rsidP="003471E0">
      <w:r w:rsidRPr="006E1E0E">
        <w:rPr>
          <w:highlight w:val="yellow"/>
        </w:rPr>
        <w:t>Non-</w:t>
      </w:r>
      <w:proofErr w:type="gramStart"/>
      <w:r w:rsidRPr="006E1E0E">
        <w:rPr>
          <w:highlight w:val="yellow"/>
        </w:rPr>
        <w:t xml:space="preserve">non </w:t>
      </w:r>
      <w:r w:rsidR="003633D8" w:rsidRPr="006E1E0E">
        <w:rPr>
          <w:highlight w:val="yellow"/>
        </w:rPr>
        <w:t>categories</w:t>
      </w:r>
      <w:proofErr w:type="gramEnd"/>
      <w:r w:rsidR="003633D8" w:rsidRPr="006E1E0E">
        <w:rPr>
          <w:highlight w:val="yellow"/>
        </w:rPr>
        <w:t xml:space="preserve"> </w:t>
      </w:r>
      <w:r w:rsidRPr="006E1E0E">
        <w:rPr>
          <w:highlight w:val="yellow"/>
        </w:rPr>
        <w:t>refer to those students that don’t have the academic</w:t>
      </w:r>
      <w:r w:rsidR="003633D8" w:rsidRPr="006E1E0E">
        <w:rPr>
          <w:highlight w:val="yellow"/>
        </w:rPr>
        <w:t xml:space="preserve"> formation in their home language and they get here and don’t have academic formation in English either. They probably never went to school</w:t>
      </w:r>
      <w:r w:rsidRPr="006E1E0E">
        <w:rPr>
          <w:highlight w:val="yellow"/>
        </w:rPr>
        <w:t xml:space="preserve"> </w:t>
      </w:r>
      <w:r w:rsidR="003633D8" w:rsidRPr="006E1E0E">
        <w:rPr>
          <w:highlight w:val="yellow"/>
        </w:rPr>
        <w:t>in their homeland</w:t>
      </w:r>
      <w:r w:rsidR="006E1E0E">
        <w:rPr>
          <w:highlight w:val="yellow"/>
        </w:rPr>
        <w:t xml:space="preserve"> or they had interrupted schooling</w:t>
      </w:r>
      <w:r w:rsidR="003633D8" w:rsidRPr="006E1E0E">
        <w:rPr>
          <w:highlight w:val="yellow"/>
        </w:rPr>
        <w:t>.</w:t>
      </w:r>
    </w:p>
    <w:p w:rsidR="003633D8" w:rsidRDefault="00770DB5" w:rsidP="003471E0">
      <w:r w:rsidRPr="000C44D1">
        <w:rPr>
          <w:highlight w:val="yellow"/>
        </w:rPr>
        <w:lastRenderedPageBreak/>
        <w:t xml:space="preserve">Critical </w:t>
      </w:r>
      <w:proofErr w:type="spellStart"/>
      <w:r w:rsidRPr="000C44D1">
        <w:rPr>
          <w:highlight w:val="yellow"/>
        </w:rPr>
        <w:t>Translanguaging</w:t>
      </w:r>
      <w:proofErr w:type="spellEnd"/>
      <w:r w:rsidRPr="000C44D1">
        <w:rPr>
          <w:highlight w:val="yellow"/>
        </w:rPr>
        <w:t xml:space="preserve"> Station</w:t>
      </w:r>
      <w:r>
        <w:t xml:space="preserve">: a station that students </w:t>
      </w:r>
      <w:r w:rsidR="000C44D1">
        <w:t>complete activities using all the ways and languages they know to express their ideas and thoughts. They could use any language, pictures, graphs, etc.</w:t>
      </w:r>
    </w:p>
    <w:p w:rsidR="000C44D1" w:rsidRDefault="000C44D1" w:rsidP="003471E0"/>
    <w:p w:rsidR="00360BDF" w:rsidRDefault="00360BDF" w:rsidP="00FC1E7B">
      <w:pPr>
        <w:jc w:val="center"/>
        <w:rPr>
          <w:b/>
        </w:rPr>
      </w:pPr>
      <w:r w:rsidRPr="00360BDF">
        <w:rPr>
          <w:b/>
        </w:rPr>
        <w:t>ELLs with LD exhibit difficulties in their first language as well as in English.</w:t>
      </w:r>
    </w:p>
    <w:p w:rsidR="00360BDF" w:rsidRDefault="00360BDF" w:rsidP="00360BDF">
      <w:r>
        <w:t>When students are simultaneous bilinguals is more challenging to determine if it is a language acquisition problem or a learning disability.</w:t>
      </w:r>
    </w:p>
    <w:p w:rsidR="00BE19EA" w:rsidRDefault="00BE19EA" w:rsidP="00360BDF">
      <w:r>
        <w:t>There are</w:t>
      </w:r>
      <w:r w:rsidR="005A312C">
        <w:t xml:space="preserve"> some</w:t>
      </w:r>
      <w:r>
        <w:t xml:space="preserve"> similarities between LD and language acquisition (</w:t>
      </w:r>
      <w:r w:rsidR="005A312C">
        <w:t>d</w:t>
      </w:r>
      <w:r w:rsidRPr="00BE19EA">
        <w:t>ifficulty following directions</w:t>
      </w:r>
      <w:r>
        <w:t xml:space="preserve">, </w:t>
      </w:r>
      <w:r w:rsidR="005A312C">
        <w:t>s</w:t>
      </w:r>
      <w:r w:rsidRPr="00BE19EA">
        <w:t>low to process challenging language</w:t>
      </w:r>
      <w:r>
        <w:t xml:space="preserve">, </w:t>
      </w:r>
      <w:r w:rsidR="005A312C" w:rsidRPr="00BE19EA">
        <w:t>may</w:t>
      </w:r>
      <w:r w:rsidRPr="00BE19EA">
        <w:t xml:space="preserve"> have difficulty concentrating</w:t>
      </w:r>
      <w:r>
        <w:t xml:space="preserve">, </w:t>
      </w:r>
      <w:r w:rsidR="005A312C">
        <w:t>etc.</w:t>
      </w:r>
      <w:r>
        <w:t>).</w:t>
      </w:r>
      <w:r w:rsidR="005A312C">
        <w:t xml:space="preserve"> </w:t>
      </w:r>
    </w:p>
    <w:p w:rsidR="005A312C" w:rsidRDefault="005A312C" w:rsidP="00360BDF"/>
    <w:p w:rsidR="005A312C" w:rsidRDefault="00951121" w:rsidP="00AE1855">
      <w:pPr>
        <w:jc w:val="center"/>
        <w:rPr>
          <w:b/>
        </w:rPr>
      </w:pPr>
      <w:r>
        <w:rPr>
          <w:b/>
        </w:rPr>
        <w:t>S</w:t>
      </w:r>
      <w:r w:rsidR="005A312C" w:rsidRPr="00951121">
        <w:rPr>
          <w:b/>
        </w:rPr>
        <w:t xml:space="preserve">ome indicators </w:t>
      </w:r>
      <w:r>
        <w:rPr>
          <w:b/>
        </w:rPr>
        <w:t xml:space="preserve">to evaluate </w:t>
      </w:r>
      <w:r w:rsidR="005A312C" w:rsidRPr="00951121">
        <w:rPr>
          <w:b/>
        </w:rPr>
        <w:t>ELL and English Native Speaker Struggling readers.</w:t>
      </w:r>
    </w:p>
    <w:p w:rsidR="00264D45" w:rsidRPr="00264D45" w:rsidRDefault="00264D45" w:rsidP="00360BDF">
      <w:r>
        <w:rPr>
          <w:b/>
        </w:rPr>
        <w:t xml:space="preserve">Performance in English literacy: </w:t>
      </w:r>
      <w:r w:rsidRPr="00264D45">
        <w:t>native speakers who struggle are nor successful in reading to learn or learning to read. ELLs could show progress or not.</w:t>
      </w:r>
    </w:p>
    <w:p w:rsidR="005A312C" w:rsidRDefault="00790FF6" w:rsidP="00951121">
      <w:r w:rsidRPr="005B6650">
        <w:rPr>
          <w:b/>
        </w:rPr>
        <w:t>Motivation</w:t>
      </w:r>
      <w:r w:rsidR="005B6650">
        <w:t>: n</w:t>
      </w:r>
      <w:r>
        <w:t xml:space="preserve">ative speakers tend to have a weak intrinsic motivation while the ELL </w:t>
      </w:r>
      <w:r w:rsidR="00B4720A">
        <w:t>tends</w:t>
      </w:r>
      <w:r>
        <w:t xml:space="preserve"> to have a strong intrinsic and extrinsic motivation</w:t>
      </w:r>
      <w:r w:rsidR="005B6650">
        <w:t>.</w:t>
      </w:r>
    </w:p>
    <w:p w:rsidR="00790FF6" w:rsidRDefault="00790FF6" w:rsidP="00951121">
      <w:r w:rsidRPr="005B6650">
        <w:rPr>
          <w:b/>
        </w:rPr>
        <w:t>Background Knowledge</w:t>
      </w:r>
      <w:r w:rsidR="005B6650">
        <w:t xml:space="preserve">: </w:t>
      </w:r>
      <w:r w:rsidR="00B4720A">
        <w:t>n</w:t>
      </w:r>
      <w:r>
        <w:t xml:space="preserve">ative speakers are likely to understand many U.S. cultural and historical references. </w:t>
      </w:r>
      <w:r w:rsidR="00B4720A">
        <w:t>ELL</w:t>
      </w:r>
      <w:r w:rsidR="005B6650">
        <w:t>s</w:t>
      </w:r>
      <w:r w:rsidR="00B4720A">
        <w:t xml:space="preserve"> </w:t>
      </w:r>
      <w:r w:rsidR="005B6650">
        <w:t>n</w:t>
      </w:r>
      <w:r w:rsidR="00B4720A">
        <w:t>eed skilled teachers to make connections between content and background knowledge, and to build new knowledge.</w:t>
      </w:r>
    </w:p>
    <w:p w:rsidR="00B4720A" w:rsidRDefault="00B4720A" w:rsidP="00951121">
      <w:r w:rsidRPr="005B6650">
        <w:rPr>
          <w:b/>
        </w:rPr>
        <w:t>Oral English Proficiency</w:t>
      </w:r>
      <w:r w:rsidR="005B6650">
        <w:rPr>
          <w:b/>
        </w:rPr>
        <w:t xml:space="preserve">: </w:t>
      </w:r>
      <w:r>
        <w:t xml:space="preserve">native speakers may have wide vocabulary, proficient command of English, </w:t>
      </w:r>
      <w:proofErr w:type="gramStart"/>
      <w:r>
        <w:t>but  ELL</w:t>
      </w:r>
      <w:r w:rsidR="005B6650">
        <w:t>s</w:t>
      </w:r>
      <w:proofErr w:type="gramEnd"/>
      <w:r>
        <w:t xml:space="preserve"> student may be at the beginning of </w:t>
      </w:r>
      <w:r w:rsidR="005A0D5B">
        <w:t>oral English proficiency.</w:t>
      </w:r>
    </w:p>
    <w:p w:rsidR="006D6822" w:rsidRDefault="002F44E4" w:rsidP="00951121">
      <w:r>
        <w:t>ELL S</w:t>
      </w:r>
      <w:r w:rsidR="006D6822">
        <w:t xml:space="preserve">tudents today are identified and labeled with LD not because they have disabilities at the time of learning but because we have not given them the enough time for them to practice </w:t>
      </w:r>
      <w:r>
        <w:t>and learn the language. We need to compare the ELL student’s behavior with the other peers before determining that they have a LD. We need to give them time to learn and participate in our classrooms.</w:t>
      </w:r>
    </w:p>
    <w:p w:rsidR="002F44E4" w:rsidRDefault="002F44E4" w:rsidP="00687209">
      <w:pPr>
        <w:pStyle w:val="ListParagraph"/>
        <w:jc w:val="center"/>
      </w:pPr>
    </w:p>
    <w:p w:rsidR="00057075" w:rsidRPr="00BB4651" w:rsidRDefault="00057075" w:rsidP="00BB4651">
      <w:pPr>
        <w:jc w:val="center"/>
        <w:rPr>
          <w:b/>
        </w:rPr>
      </w:pPr>
      <w:r w:rsidRPr="00BB4651">
        <w:rPr>
          <w:b/>
        </w:rPr>
        <w:t>Collaborative Strategic Reading</w:t>
      </w:r>
      <w:r w:rsidR="00687209" w:rsidRPr="00BB4651">
        <w:rPr>
          <w:b/>
        </w:rPr>
        <w:t xml:space="preserve"> (CSR)</w:t>
      </w:r>
    </w:p>
    <w:p w:rsidR="00AD61D9" w:rsidRPr="00417029" w:rsidRDefault="0087470A" w:rsidP="00294332">
      <w:pPr>
        <w:rPr>
          <w:b/>
        </w:rPr>
      </w:pPr>
      <w:r w:rsidRPr="00417029">
        <w:rPr>
          <w:b/>
        </w:rPr>
        <w:t xml:space="preserve">Before reading </w:t>
      </w:r>
    </w:p>
    <w:p w:rsidR="00AD61D9" w:rsidRDefault="00AD61D9" w:rsidP="00294332">
      <w:r>
        <w:t>P</w:t>
      </w:r>
      <w:r w:rsidR="0087470A">
        <w:t>review</w:t>
      </w:r>
      <w:r>
        <w:t xml:space="preserve">:  </w:t>
      </w:r>
      <w:r w:rsidR="0052601E">
        <w:t>read the title, key words, headings to learn about the passage</w:t>
      </w:r>
      <w:r w:rsidR="0087470A">
        <w:t xml:space="preserve">, </w:t>
      </w:r>
    </w:p>
    <w:p w:rsidR="00AD61D9" w:rsidRDefault="00AD61D9" w:rsidP="00294332">
      <w:r>
        <w:t>B</w:t>
      </w:r>
      <w:r w:rsidR="0052601E">
        <w:t>rainstorming</w:t>
      </w:r>
      <w:r>
        <w:t xml:space="preserve">:  </w:t>
      </w:r>
      <w:r w:rsidR="0052601E">
        <w:t>think what you already know about the topic</w:t>
      </w:r>
      <w:r>
        <w:t>,</w:t>
      </w:r>
    </w:p>
    <w:p w:rsidR="0052601E" w:rsidRDefault="00AD61D9" w:rsidP="00294332">
      <w:r>
        <w:t>P</w:t>
      </w:r>
      <w:r w:rsidR="0052601E">
        <w:t>redict</w:t>
      </w:r>
      <w:r>
        <w:t>:</w:t>
      </w:r>
      <w:r w:rsidR="0087470A">
        <w:t xml:space="preserve"> what you will learn.</w:t>
      </w:r>
    </w:p>
    <w:p w:rsidR="00417029" w:rsidRDefault="0087470A" w:rsidP="00294332">
      <w:r w:rsidRPr="00417029">
        <w:rPr>
          <w:b/>
        </w:rPr>
        <w:t>During reading</w:t>
      </w:r>
      <w:r>
        <w:t xml:space="preserve"> </w:t>
      </w:r>
    </w:p>
    <w:p w:rsidR="0087470A" w:rsidRDefault="00417029" w:rsidP="00294332">
      <w:r>
        <w:t>L</w:t>
      </w:r>
      <w:r w:rsidR="0087470A">
        <w:t>ook for clunks, figure out the main idea</w:t>
      </w:r>
      <w:r>
        <w:t>.</w:t>
      </w:r>
    </w:p>
    <w:p w:rsidR="00417029" w:rsidRDefault="0087470A" w:rsidP="00294332">
      <w:pPr>
        <w:rPr>
          <w:b/>
        </w:rPr>
      </w:pPr>
      <w:r w:rsidRPr="00417029">
        <w:rPr>
          <w:b/>
        </w:rPr>
        <w:t>After reading</w:t>
      </w:r>
    </w:p>
    <w:p w:rsidR="007740E8" w:rsidRDefault="00417029" w:rsidP="002A1E32">
      <w:r>
        <w:t>Q</w:t>
      </w:r>
      <w:r w:rsidR="007740E8">
        <w:t>uestions and review</w:t>
      </w:r>
    </w:p>
    <w:p w:rsidR="002A1E32" w:rsidRDefault="00687209" w:rsidP="002A1E32">
      <w:r>
        <w:t>Studies have shown that students who received CSR they have more gains that they ones who did not receive them.</w:t>
      </w:r>
    </w:p>
    <w:p w:rsidR="0051478E" w:rsidRPr="00BB4651" w:rsidRDefault="00BB4651" w:rsidP="00BB4651">
      <w:pPr>
        <w:jc w:val="center"/>
        <w:rPr>
          <w:b/>
        </w:rPr>
      </w:pPr>
      <w:r w:rsidRPr="00BB4651">
        <w:rPr>
          <w:b/>
        </w:rPr>
        <w:t>Opportunity to Learn</w:t>
      </w:r>
    </w:p>
    <w:p w:rsidR="0051478E" w:rsidRDefault="00BB4651" w:rsidP="00BB4651">
      <w:pPr>
        <w:pStyle w:val="ListParagraph"/>
        <w:numPr>
          <w:ilvl w:val="0"/>
          <w:numId w:val="8"/>
        </w:numPr>
      </w:pPr>
      <w:r w:rsidRPr="00BB4651">
        <w:t>Some ELLs are identified as having LD not because they have disabilities, but rather because they have not received an adequate opportunity to learn</w:t>
      </w:r>
      <w:r>
        <w:t>.</w:t>
      </w:r>
    </w:p>
    <w:p w:rsidR="00BB4651" w:rsidRDefault="00BB4651" w:rsidP="00BB4651">
      <w:pPr>
        <w:pStyle w:val="ListParagraph"/>
        <w:numPr>
          <w:ilvl w:val="0"/>
          <w:numId w:val="8"/>
        </w:numPr>
      </w:pPr>
      <w:r w:rsidRPr="00BB4651">
        <w:lastRenderedPageBreak/>
        <w:t>Some ELLs are taught in “disabling contexts,” with too few opportunities to develop their language/literacy skills.</w:t>
      </w:r>
    </w:p>
    <w:p w:rsidR="00BB4651" w:rsidRDefault="00BB4651" w:rsidP="00BB4651">
      <w:pPr>
        <w:pStyle w:val="ListParagraph"/>
        <w:numPr>
          <w:ilvl w:val="0"/>
          <w:numId w:val="8"/>
        </w:numPr>
      </w:pPr>
      <w:r w:rsidRPr="00BB4651">
        <w:t>We cannot distinguish between LD and language acquisition without making sure that ELLs are receiving adequate opportunities to learn.</w:t>
      </w:r>
    </w:p>
    <w:p w:rsidR="00BB4651" w:rsidRDefault="00BB4651" w:rsidP="00BB4651">
      <w:pPr>
        <w:pStyle w:val="ListParagraph"/>
        <w:numPr>
          <w:ilvl w:val="0"/>
          <w:numId w:val="8"/>
        </w:numPr>
      </w:pPr>
      <w:r w:rsidRPr="00BB4651">
        <w:t>We cannot determine whether ELLs have LD without looking into their classrooms and comparing how they are doing with their peers.</w:t>
      </w:r>
    </w:p>
    <w:p w:rsidR="0051478E" w:rsidRDefault="0051478E" w:rsidP="007740E8">
      <w:pPr>
        <w:pStyle w:val="ListParagraph"/>
        <w:ind w:left="1080"/>
      </w:pPr>
    </w:p>
    <w:p w:rsidR="00FC1E7B" w:rsidRDefault="00FC1E7B" w:rsidP="007740E8">
      <w:pPr>
        <w:pStyle w:val="ListParagraph"/>
        <w:ind w:left="1080"/>
      </w:pPr>
    </w:p>
    <w:p w:rsidR="00FC1E7B" w:rsidRDefault="00FC1E7B" w:rsidP="007740E8">
      <w:pPr>
        <w:pStyle w:val="ListParagraph"/>
        <w:ind w:left="1080"/>
      </w:pPr>
    </w:p>
    <w:p w:rsidR="00BB4651" w:rsidRDefault="00BB4651" w:rsidP="00BB4651">
      <w:pPr>
        <w:jc w:val="center"/>
        <w:rPr>
          <w:b/>
        </w:rPr>
      </w:pPr>
      <w:r w:rsidRPr="00BB4651">
        <w:rPr>
          <w:b/>
        </w:rPr>
        <w:t>Common Core standards adapted to ELLs</w:t>
      </w:r>
    </w:p>
    <w:p w:rsidR="00C466DF" w:rsidRPr="00CD7CEB" w:rsidRDefault="00C466DF" w:rsidP="00C466DF">
      <w:pPr>
        <w:pStyle w:val="ListParagraph"/>
        <w:numPr>
          <w:ilvl w:val="0"/>
          <w:numId w:val="9"/>
        </w:numPr>
        <w:rPr>
          <w:highlight w:val="yellow"/>
        </w:rPr>
      </w:pPr>
      <w:r w:rsidRPr="00CD7CEB">
        <w:rPr>
          <w:highlight w:val="yellow"/>
        </w:rPr>
        <w:t>A shift in the balance of fiction and non-fiction texts, with students reading more non-fiction</w:t>
      </w:r>
    </w:p>
    <w:p w:rsidR="00C466DF" w:rsidRDefault="00C466DF" w:rsidP="00C466DF">
      <w:pPr>
        <w:pStyle w:val="ListParagraph"/>
        <w:numPr>
          <w:ilvl w:val="0"/>
          <w:numId w:val="9"/>
        </w:numPr>
      </w:pPr>
      <w:r w:rsidRPr="00C466DF">
        <w:t>Literacy as part of science and social studies/history, with a focus on how to access the content in informational texts in English/language arts</w:t>
      </w:r>
      <w:r>
        <w:t>.</w:t>
      </w:r>
    </w:p>
    <w:p w:rsidR="00C466DF" w:rsidRPr="00CD7CEB" w:rsidRDefault="00C466DF" w:rsidP="00C466DF">
      <w:pPr>
        <w:pStyle w:val="ListParagraph"/>
        <w:numPr>
          <w:ilvl w:val="0"/>
          <w:numId w:val="9"/>
        </w:numPr>
        <w:rPr>
          <w:highlight w:val="yellow"/>
        </w:rPr>
      </w:pPr>
      <w:r w:rsidRPr="00CD7CEB">
        <w:rPr>
          <w:highlight w:val="yellow"/>
        </w:rPr>
        <w:t>Appropriately and increasingly complex texts.</w:t>
      </w:r>
    </w:p>
    <w:p w:rsidR="00C466DF" w:rsidRDefault="00C466DF" w:rsidP="00C466DF">
      <w:pPr>
        <w:pStyle w:val="ListParagraph"/>
        <w:numPr>
          <w:ilvl w:val="0"/>
          <w:numId w:val="9"/>
        </w:numPr>
      </w:pPr>
      <w:r w:rsidRPr="00C466DF">
        <w:t xml:space="preserve">Emphasis on questions that are text dependent and </w:t>
      </w:r>
      <w:r w:rsidRPr="00CD7CEB">
        <w:rPr>
          <w:highlight w:val="yellow"/>
        </w:rPr>
        <w:t>involve higher level thinking</w:t>
      </w:r>
      <w:r>
        <w:t>.</w:t>
      </w:r>
    </w:p>
    <w:p w:rsidR="00C466DF" w:rsidRDefault="00C466DF" w:rsidP="00C466DF">
      <w:pPr>
        <w:pStyle w:val="ListParagraph"/>
        <w:numPr>
          <w:ilvl w:val="0"/>
          <w:numId w:val="9"/>
        </w:numPr>
      </w:pPr>
      <w:r w:rsidRPr="00C466DF">
        <w:t>Emphasis on writing to inform or argue using evidence</w:t>
      </w:r>
      <w:r>
        <w:t>.</w:t>
      </w:r>
    </w:p>
    <w:p w:rsidR="00C466DF" w:rsidRPr="00C466DF" w:rsidRDefault="00C466DF" w:rsidP="00C466DF">
      <w:pPr>
        <w:pStyle w:val="ListParagraph"/>
        <w:numPr>
          <w:ilvl w:val="0"/>
          <w:numId w:val="9"/>
        </w:numPr>
      </w:pPr>
      <w:r w:rsidRPr="00C466DF">
        <w:t>Increased focus on academic vocabulary and discussions around text</w:t>
      </w:r>
      <w:r>
        <w:t>.</w:t>
      </w:r>
    </w:p>
    <w:p w:rsidR="00BB4651" w:rsidRPr="00BB4651" w:rsidRDefault="00BB4651" w:rsidP="00BB4651">
      <w:pPr>
        <w:jc w:val="center"/>
        <w:rPr>
          <w:b/>
        </w:rPr>
      </w:pPr>
    </w:p>
    <w:p w:rsidR="00687209" w:rsidRPr="00BB4651" w:rsidRDefault="0051478E" w:rsidP="00BB4651">
      <w:pPr>
        <w:jc w:val="center"/>
        <w:rPr>
          <w:b/>
        </w:rPr>
      </w:pPr>
      <w:r w:rsidRPr="00BB4651">
        <w:rPr>
          <w:b/>
        </w:rPr>
        <w:t>Identifying Students with LD</w:t>
      </w:r>
    </w:p>
    <w:p w:rsidR="0051478E" w:rsidRDefault="0051478E" w:rsidP="0051478E">
      <w:pPr>
        <w:pStyle w:val="ListParagraph"/>
        <w:ind w:left="1080"/>
      </w:pPr>
    </w:p>
    <w:p w:rsidR="0051478E" w:rsidRDefault="0051478E" w:rsidP="00C466DF">
      <w:pPr>
        <w:pStyle w:val="ListParagraph"/>
        <w:numPr>
          <w:ilvl w:val="0"/>
          <w:numId w:val="11"/>
        </w:numPr>
      </w:pPr>
      <w:r>
        <w:t>When students have participated in interventions and still do not seem to be progressing, the problem-solving team may conclude that a comprehensive evaluation is needed.</w:t>
      </w:r>
    </w:p>
    <w:p w:rsidR="0051478E" w:rsidRDefault="0051478E" w:rsidP="00C466DF">
      <w:pPr>
        <w:pStyle w:val="ListParagraph"/>
        <w:numPr>
          <w:ilvl w:val="0"/>
          <w:numId w:val="11"/>
        </w:numPr>
      </w:pPr>
      <w:r>
        <w:t>This comprehensive evaluation should be based on an ecological framework.</w:t>
      </w:r>
    </w:p>
    <w:p w:rsidR="00C466DF" w:rsidRDefault="0051478E" w:rsidP="00C466DF">
      <w:pPr>
        <w:pStyle w:val="ListParagraph"/>
        <w:numPr>
          <w:ilvl w:val="0"/>
          <w:numId w:val="11"/>
        </w:numPr>
      </w:pPr>
      <w:r>
        <w:t>This evaluation consist</w:t>
      </w:r>
      <w:r w:rsidR="005565DE">
        <w:t>s</w:t>
      </w:r>
      <w:r>
        <w:t xml:space="preserve"> of the following: data (test scores, self-reports, </w:t>
      </w:r>
      <w:r w:rsidR="004F5EBD">
        <w:t xml:space="preserve">teacher comments, observation, </w:t>
      </w:r>
      <w:proofErr w:type="spellStart"/>
      <w:r w:rsidR="004F5EBD">
        <w:t>etc</w:t>
      </w:r>
      <w:proofErr w:type="spellEnd"/>
      <w:r w:rsidR="004F5EBD">
        <w:t>).</w:t>
      </w:r>
      <w:r w:rsidR="005565DE">
        <w:t xml:space="preserve"> </w:t>
      </w:r>
    </w:p>
    <w:p w:rsidR="00C466DF" w:rsidRDefault="005565DE" w:rsidP="00C466DF">
      <w:pPr>
        <w:pStyle w:val="ListParagraph"/>
        <w:numPr>
          <w:ilvl w:val="0"/>
          <w:numId w:val="11"/>
        </w:numPr>
      </w:pPr>
      <w:r>
        <w:t xml:space="preserve">Observation in different setting plays an important role </w:t>
      </w:r>
      <w:r w:rsidR="00C84FFB">
        <w:t xml:space="preserve">to determine if a student has a disability. </w:t>
      </w:r>
    </w:p>
    <w:p w:rsidR="0051478E" w:rsidRDefault="00C84FFB" w:rsidP="00C466DF">
      <w:pPr>
        <w:pStyle w:val="ListParagraph"/>
        <w:numPr>
          <w:ilvl w:val="0"/>
          <w:numId w:val="11"/>
        </w:numPr>
      </w:pPr>
      <w:r>
        <w:t xml:space="preserve">Teachers need to check strengths and weakness of a student and create a plan and intervention to support the student. </w:t>
      </w:r>
      <w:r w:rsidR="00E40DA0">
        <w:t xml:space="preserve">We need to make sure that the child has lots of opportunity to learn and practice before taking any decision. </w:t>
      </w:r>
      <w:r w:rsidR="00FF3495">
        <w:t>At the end if the teachers determine the student has a LD they create an IEP plan to work with the student.</w:t>
      </w:r>
    </w:p>
    <w:p w:rsidR="008503A0" w:rsidRDefault="008503A0" w:rsidP="002A1E32">
      <w:pPr>
        <w:pStyle w:val="ListParagraph"/>
        <w:ind w:left="0"/>
      </w:pPr>
    </w:p>
    <w:p w:rsidR="008503A0" w:rsidRDefault="008503A0" w:rsidP="002A1E32">
      <w:pPr>
        <w:pStyle w:val="ListParagraph"/>
        <w:ind w:left="0"/>
        <w:jc w:val="center"/>
        <w:rPr>
          <w:b/>
        </w:rPr>
      </w:pPr>
      <w:r w:rsidRPr="008503A0">
        <w:rPr>
          <w:b/>
        </w:rPr>
        <w:t>Family Involvement</w:t>
      </w:r>
    </w:p>
    <w:p w:rsidR="008503A0" w:rsidRPr="008503A0" w:rsidRDefault="008503A0" w:rsidP="002A1E32">
      <w:pPr>
        <w:pStyle w:val="ListParagraph"/>
        <w:ind w:left="0"/>
        <w:rPr>
          <w:b/>
        </w:rPr>
      </w:pPr>
    </w:p>
    <w:p w:rsidR="0051478E" w:rsidRDefault="009515E6" w:rsidP="002A1E32">
      <w:pPr>
        <w:pStyle w:val="ListParagraph"/>
        <w:ind w:left="0"/>
      </w:pPr>
      <w:r>
        <w:t xml:space="preserve">Families and relatives of a child </w:t>
      </w:r>
      <w:r w:rsidR="00C12594">
        <w:t>who is struggling</w:t>
      </w:r>
      <w:r>
        <w:t xml:space="preserve"> </w:t>
      </w:r>
      <w:r w:rsidR="00C12594">
        <w:t>should receive notification immediately about the process and steps to follow to determine if the child has a LD.</w:t>
      </w:r>
      <w:r w:rsidR="009E33A3">
        <w:t xml:space="preserve"> School should provide progress, results, and updates about the child.</w:t>
      </w:r>
    </w:p>
    <w:p w:rsidR="009E33A3" w:rsidRDefault="009E33A3" w:rsidP="002A1E32">
      <w:pPr>
        <w:pStyle w:val="ListParagraph"/>
        <w:ind w:left="0"/>
      </w:pPr>
    </w:p>
    <w:p w:rsidR="00A76275" w:rsidRDefault="00A76275" w:rsidP="002A1E32">
      <w:pPr>
        <w:pStyle w:val="ListParagraph"/>
        <w:ind w:left="0"/>
        <w:jc w:val="center"/>
        <w:rPr>
          <w:b/>
        </w:rPr>
      </w:pPr>
      <w:r w:rsidRPr="00A76275">
        <w:rPr>
          <w:b/>
        </w:rPr>
        <w:t>Special Education for ELLs with LD</w:t>
      </w:r>
    </w:p>
    <w:p w:rsidR="00A76275" w:rsidRDefault="00A76275" w:rsidP="002A1E32">
      <w:pPr>
        <w:pStyle w:val="ListParagraph"/>
        <w:ind w:left="0"/>
        <w:rPr>
          <w:b/>
        </w:rPr>
      </w:pPr>
    </w:p>
    <w:p w:rsidR="00A76275" w:rsidRPr="00E66882" w:rsidRDefault="00E66882" w:rsidP="002A1E32">
      <w:pPr>
        <w:pStyle w:val="ListParagraph"/>
        <w:ind w:left="0"/>
      </w:pPr>
      <w:r w:rsidRPr="00E66882">
        <w:t xml:space="preserve">Students with a LD </w:t>
      </w:r>
      <w:r>
        <w:t xml:space="preserve">should </w:t>
      </w:r>
      <w:r w:rsidR="008A382E">
        <w:t>receive</w:t>
      </w:r>
      <w:r>
        <w:t xml:space="preserve"> accommodations and interventions to address their specific needs</w:t>
      </w:r>
      <w:r w:rsidR="009B6DD9">
        <w:t xml:space="preserve">, by providing more time, modifications, </w:t>
      </w:r>
      <w:r w:rsidR="00AE050C">
        <w:t xml:space="preserve">have a access to a general curriculum, supportive learning environment, </w:t>
      </w:r>
      <w:r w:rsidR="00AE050C" w:rsidRPr="00AE050C">
        <w:t>English language development</w:t>
      </w:r>
      <w:r w:rsidR="00AE050C">
        <w:t xml:space="preserve">, etc. </w:t>
      </w:r>
    </w:p>
    <w:p w:rsidR="00A76275" w:rsidRPr="00A76275" w:rsidRDefault="00A76275" w:rsidP="002A1E32">
      <w:pPr>
        <w:pStyle w:val="ListParagraph"/>
        <w:ind w:left="0"/>
      </w:pPr>
    </w:p>
    <w:p w:rsidR="0051478E" w:rsidRPr="00A76275" w:rsidRDefault="0051478E" w:rsidP="002A1E32">
      <w:pPr>
        <w:pStyle w:val="ListParagraph"/>
        <w:ind w:left="0"/>
      </w:pPr>
    </w:p>
    <w:p w:rsidR="003471E0" w:rsidRPr="00A76275" w:rsidRDefault="003471E0" w:rsidP="00A76275">
      <w:bookmarkStart w:id="0" w:name="_GoBack"/>
      <w:bookmarkEnd w:id="0"/>
    </w:p>
    <w:p w:rsidR="00851BAA" w:rsidRDefault="00851BAA" w:rsidP="00851BAA"/>
    <w:p w:rsidR="00851BAA" w:rsidRDefault="00851BAA" w:rsidP="00851BAA"/>
    <w:sectPr w:rsidR="00851BAA" w:rsidSect="00C466D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0D6089"/>
    <w:multiLevelType w:val="hybridMultilevel"/>
    <w:tmpl w:val="70C26322"/>
    <w:lvl w:ilvl="0" w:tplc="33743B5A">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59F23C5"/>
    <w:multiLevelType w:val="hybridMultilevel"/>
    <w:tmpl w:val="02608D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485E7C"/>
    <w:multiLevelType w:val="hybridMultilevel"/>
    <w:tmpl w:val="ECC862B4"/>
    <w:lvl w:ilvl="0" w:tplc="B218DA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F84B7A"/>
    <w:multiLevelType w:val="hybridMultilevel"/>
    <w:tmpl w:val="BCEC2154"/>
    <w:lvl w:ilvl="0" w:tplc="33743B5A">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3174847"/>
    <w:multiLevelType w:val="hybridMultilevel"/>
    <w:tmpl w:val="6EFC56CE"/>
    <w:lvl w:ilvl="0" w:tplc="958243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C2D40B5"/>
    <w:multiLevelType w:val="hybridMultilevel"/>
    <w:tmpl w:val="4BDA6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E14A28"/>
    <w:multiLevelType w:val="hybridMultilevel"/>
    <w:tmpl w:val="538EE562"/>
    <w:lvl w:ilvl="0" w:tplc="33743B5A">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61816B8"/>
    <w:multiLevelType w:val="hybridMultilevel"/>
    <w:tmpl w:val="49CCA9CA"/>
    <w:lvl w:ilvl="0" w:tplc="33743B5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2977BD"/>
    <w:multiLevelType w:val="hybridMultilevel"/>
    <w:tmpl w:val="B3A2DF90"/>
    <w:lvl w:ilvl="0" w:tplc="33743B5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4525F07"/>
    <w:multiLevelType w:val="hybridMultilevel"/>
    <w:tmpl w:val="CFA6BE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F8047AD"/>
    <w:multiLevelType w:val="hybridMultilevel"/>
    <w:tmpl w:val="E65297DE"/>
    <w:lvl w:ilvl="0" w:tplc="33743B5A">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4"/>
  </w:num>
  <w:num w:numId="3">
    <w:abstractNumId w:val="5"/>
  </w:num>
  <w:num w:numId="4">
    <w:abstractNumId w:val="7"/>
  </w:num>
  <w:num w:numId="5">
    <w:abstractNumId w:val="8"/>
  </w:num>
  <w:num w:numId="6">
    <w:abstractNumId w:val="9"/>
  </w:num>
  <w:num w:numId="7">
    <w:abstractNumId w:val="1"/>
  </w:num>
  <w:num w:numId="8">
    <w:abstractNumId w:val="0"/>
  </w:num>
  <w:num w:numId="9">
    <w:abstractNumId w:val="3"/>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461"/>
    <w:rsid w:val="00057075"/>
    <w:rsid w:val="000A20BE"/>
    <w:rsid w:val="000C44D1"/>
    <w:rsid w:val="001840DF"/>
    <w:rsid w:val="001D7E10"/>
    <w:rsid w:val="00221DD7"/>
    <w:rsid w:val="00264D45"/>
    <w:rsid w:val="00294332"/>
    <w:rsid w:val="002A1E32"/>
    <w:rsid w:val="002F44E4"/>
    <w:rsid w:val="003471E0"/>
    <w:rsid w:val="00360BDF"/>
    <w:rsid w:val="003633D8"/>
    <w:rsid w:val="004076E4"/>
    <w:rsid w:val="00417029"/>
    <w:rsid w:val="004C3D00"/>
    <w:rsid w:val="004F5EBD"/>
    <w:rsid w:val="0051478E"/>
    <w:rsid w:val="0052601E"/>
    <w:rsid w:val="00543A48"/>
    <w:rsid w:val="0055368B"/>
    <w:rsid w:val="005565DE"/>
    <w:rsid w:val="005A0D5B"/>
    <w:rsid w:val="005A312C"/>
    <w:rsid w:val="005B6650"/>
    <w:rsid w:val="00600E4D"/>
    <w:rsid w:val="00687209"/>
    <w:rsid w:val="006C20A4"/>
    <w:rsid w:val="006D6822"/>
    <w:rsid w:val="006E1E0E"/>
    <w:rsid w:val="00705CCC"/>
    <w:rsid w:val="00711C4B"/>
    <w:rsid w:val="00770DB5"/>
    <w:rsid w:val="007740E8"/>
    <w:rsid w:val="00790FF6"/>
    <w:rsid w:val="007E6773"/>
    <w:rsid w:val="008503A0"/>
    <w:rsid w:val="00851BAA"/>
    <w:rsid w:val="0087470A"/>
    <w:rsid w:val="008A382E"/>
    <w:rsid w:val="00920AE1"/>
    <w:rsid w:val="00921677"/>
    <w:rsid w:val="00951121"/>
    <w:rsid w:val="009515E6"/>
    <w:rsid w:val="009A25C9"/>
    <w:rsid w:val="009B6DD9"/>
    <w:rsid w:val="009E33A3"/>
    <w:rsid w:val="00A76275"/>
    <w:rsid w:val="00A82461"/>
    <w:rsid w:val="00A84D5C"/>
    <w:rsid w:val="00AD61D9"/>
    <w:rsid w:val="00AE050C"/>
    <w:rsid w:val="00AE1855"/>
    <w:rsid w:val="00B23EC8"/>
    <w:rsid w:val="00B4720A"/>
    <w:rsid w:val="00BB4651"/>
    <w:rsid w:val="00BB6FD4"/>
    <w:rsid w:val="00BD7CE3"/>
    <w:rsid w:val="00BE19EA"/>
    <w:rsid w:val="00C12594"/>
    <w:rsid w:val="00C466DF"/>
    <w:rsid w:val="00C84FFB"/>
    <w:rsid w:val="00CD7CEB"/>
    <w:rsid w:val="00E40DA0"/>
    <w:rsid w:val="00E66882"/>
    <w:rsid w:val="00F0775B"/>
    <w:rsid w:val="00F07ED8"/>
    <w:rsid w:val="00FC1E7B"/>
    <w:rsid w:val="00FE0AA6"/>
    <w:rsid w:val="00FF3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E6395"/>
  <w15:chartTrackingRefBased/>
  <w15:docId w15:val="{EC9B6E31-E9BF-46CA-BAAE-752BBBDD3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12C"/>
    <w:pPr>
      <w:ind w:left="720"/>
      <w:contextualSpacing/>
    </w:pPr>
  </w:style>
  <w:style w:type="table" w:styleId="TableGrid">
    <w:name w:val="Table Grid"/>
    <w:basedOn w:val="TableNormal"/>
    <w:uiPriority w:val="39"/>
    <w:rsid w:val="009216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1365</TotalTime>
  <Pages>3</Pages>
  <Words>1109</Words>
  <Characters>6326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IZQUIERDO, JOEL</dc:creator>
  <cp:keywords/>
  <dc:description/>
  <cp:lastModifiedBy>Lazzereschi, Sonia</cp:lastModifiedBy>
  <cp:revision>21</cp:revision>
  <dcterms:created xsi:type="dcterms:W3CDTF">2019-04-02T23:16:00Z</dcterms:created>
  <dcterms:modified xsi:type="dcterms:W3CDTF">2019-04-04T23:29:00Z</dcterms:modified>
</cp:coreProperties>
</file>